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D6E" w:rsidRDefault="00502457">
      <w:pPr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             </w:t>
      </w:r>
      <w:r>
        <w:rPr>
          <w:rFonts w:ascii="Calibri" w:eastAsia="Calibri" w:hAnsi="Calibri" w:cs="Calibri"/>
          <w:b/>
          <w:sz w:val="26"/>
          <w:szCs w:val="26"/>
        </w:rPr>
        <w:t xml:space="preserve">               Programa de Asignatura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-327659</wp:posOffset>
            </wp:positionH>
            <wp:positionV relativeFrom="paragraph">
              <wp:posOffset>-723899</wp:posOffset>
            </wp:positionV>
            <wp:extent cx="1514475" cy="720090"/>
            <wp:effectExtent l="0" t="0" r="0" b="0"/>
            <wp:wrapSquare wrapText="bothSides" distT="0" distB="0" distL="114300" distR="114300"/>
            <wp:docPr id="3" name="image1.jpg" descr="logo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3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6D6E" w:rsidRDefault="00502457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         TALLER DE CHEQUEO DE DATOS</w:t>
      </w:r>
    </w:p>
    <w:p w:rsidR="005B6D6E" w:rsidRDefault="005B6D6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6D6E" w:rsidRDefault="005B6D6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6D6E" w:rsidRDefault="005B6D6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6D6E" w:rsidRDefault="00502457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A. Antecedentes Generales</w:t>
      </w:r>
    </w:p>
    <w:p w:rsidR="005B6D6E" w:rsidRDefault="005B6D6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9"/>
        <w:gridCol w:w="1437"/>
        <w:gridCol w:w="737"/>
        <w:gridCol w:w="1701"/>
        <w:gridCol w:w="567"/>
        <w:gridCol w:w="704"/>
        <w:gridCol w:w="572"/>
        <w:gridCol w:w="613"/>
      </w:tblGrid>
      <w:tr w:rsidR="005B6D6E">
        <w:tc>
          <w:tcPr>
            <w:tcW w:w="2499" w:type="dxa"/>
            <w:shd w:val="clear" w:color="auto" w:fill="auto"/>
          </w:tcPr>
          <w:p w:rsidR="005B6D6E" w:rsidRDefault="005024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Unidad Académica</w:t>
            </w:r>
          </w:p>
        </w:tc>
        <w:tc>
          <w:tcPr>
            <w:tcW w:w="6331" w:type="dxa"/>
            <w:gridSpan w:val="7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FACULTAD DE COMUNICACIONES</w:t>
            </w:r>
          </w:p>
        </w:tc>
      </w:tr>
      <w:tr w:rsidR="005B6D6E">
        <w:tc>
          <w:tcPr>
            <w:tcW w:w="2499" w:type="dxa"/>
            <w:shd w:val="clear" w:color="auto" w:fill="auto"/>
          </w:tcPr>
          <w:p w:rsidR="005B6D6E" w:rsidRDefault="005024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6331" w:type="dxa"/>
            <w:gridSpan w:val="7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Periodismo</w:t>
            </w:r>
          </w:p>
        </w:tc>
      </w:tr>
      <w:tr w:rsidR="005B6D6E">
        <w:tc>
          <w:tcPr>
            <w:tcW w:w="2499" w:type="dxa"/>
            <w:shd w:val="clear" w:color="auto" w:fill="auto"/>
          </w:tcPr>
          <w:p w:rsidR="005B6D6E" w:rsidRDefault="005024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Código del ramo</w:t>
            </w:r>
          </w:p>
        </w:tc>
        <w:tc>
          <w:tcPr>
            <w:tcW w:w="6331" w:type="dxa"/>
            <w:gridSpan w:val="7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PME 216</w:t>
            </w:r>
          </w:p>
        </w:tc>
      </w:tr>
      <w:tr w:rsidR="005B6D6E">
        <w:tc>
          <w:tcPr>
            <w:tcW w:w="2499" w:type="dxa"/>
            <w:shd w:val="clear" w:color="auto" w:fill="auto"/>
          </w:tcPr>
          <w:p w:rsidR="005B6D6E" w:rsidRDefault="005024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Ubicación en la malla</w:t>
            </w:r>
          </w:p>
        </w:tc>
        <w:tc>
          <w:tcPr>
            <w:tcW w:w="6331" w:type="dxa"/>
            <w:gridSpan w:val="7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Segundo Año / Primer Semestre</w:t>
            </w:r>
          </w:p>
        </w:tc>
      </w:tr>
      <w:tr w:rsidR="005B6D6E">
        <w:tc>
          <w:tcPr>
            <w:tcW w:w="2499" w:type="dxa"/>
            <w:shd w:val="clear" w:color="auto" w:fill="auto"/>
          </w:tcPr>
          <w:p w:rsidR="005B6D6E" w:rsidRDefault="005024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Créditos</w:t>
            </w:r>
          </w:p>
        </w:tc>
        <w:tc>
          <w:tcPr>
            <w:tcW w:w="6331" w:type="dxa"/>
            <w:gridSpan w:val="7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5B6D6E">
        <w:tc>
          <w:tcPr>
            <w:tcW w:w="2499" w:type="dxa"/>
            <w:shd w:val="clear" w:color="auto" w:fill="auto"/>
          </w:tcPr>
          <w:p w:rsidR="005B6D6E" w:rsidRDefault="005024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Tipo de asignatura</w:t>
            </w:r>
          </w:p>
        </w:tc>
        <w:tc>
          <w:tcPr>
            <w:tcW w:w="1437" w:type="dxa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Obligatorio</w:t>
            </w:r>
          </w:p>
        </w:tc>
        <w:tc>
          <w:tcPr>
            <w:tcW w:w="737" w:type="dxa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701" w:type="dxa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Electivo</w:t>
            </w:r>
          </w:p>
        </w:tc>
        <w:tc>
          <w:tcPr>
            <w:tcW w:w="567" w:type="dxa"/>
            <w:shd w:val="clear" w:color="auto" w:fill="auto"/>
          </w:tcPr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Optativo</w:t>
            </w:r>
          </w:p>
        </w:tc>
        <w:tc>
          <w:tcPr>
            <w:tcW w:w="613" w:type="dxa"/>
            <w:shd w:val="clear" w:color="auto" w:fill="auto"/>
          </w:tcPr>
          <w:p w:rsidR="005B6D6E" w:rsidRDefault="005B6D6E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5B6D6E">
        <w:tc>
          <w:tcPr>
            <w:tcW w:w="2499" w:type="dxa"/>
            <w:shd w:val="clear" w:color="auto" w:fill="auto"/>
          </w:tcPr>
          <w:p w:rsidR="005B6D6E" w:rsidRDefault="005024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1437" w:type="dxa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Bimestral</w:t>
            </w:r>
          </w:p>
        </w:tc>
        <w:tc>
          <w:tcPr>
            <w:tcW w:w="737" w:type="dxa"/>
            <w:shd w:val="clear" w:color="auto" w:fill="auto"/>
          </w:tcPr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Semestral</w:t>
            </w:r>
          </w:p>
        </w:tc>
        <w:tc>
          <w:tcPr>
            <w:tcW w:w="567" w:type="dxa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Anual</w:t>
            </w:r>
          </w:p>
        </w:tc>
        <w:tc>
          <w:tcPr>
            <w:tcW w:w="613" w:type="dxa"/>
            <w:shd w:val="clear" w:color="auto" w:fill="auto"/>
          </w:tcPr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6D6E">
        <w:tc>
          <w:tcPr>
            <w:tcW w:w="2499" w:type="dxa"/>
            <w:shd w:val="clear" w:color="auto" w:fill="auto"/>
          </w:tcPr>
          <w:p w:rsidR="005B6D6E" w:rsidRDefault="005024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Módulos semanales</w:t>
            </w:r>
          </w:p>
        </w:tc>
        <w:tc>
          <w:tcPr>
            <w:tcW w:w="1437" w:type="dxa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Clases Teóricas</w:t>
            </w:r>
          </w:p>
        </w:tc>
        <w:tc>
          <w:tcPr>
            <w:tcW w:w="737" w:type="dxa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0.5</w:t>
            </w:r>
          </w:p>
        </w:tc>
        <w:tc>
          <w:tcPr>
            <w:tcW w:w="1701" w:type="dxa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Clases Prácticas</w:t>
            </w:r>
          </w:p>
        </w:tc>
        <w:tc>
          <w:tcPr>
            <w:tcW w:w="567" w:type="dxa"/>
            <w:shd w:val="clear" w:color="auto" w:fill="auto"/>
          </w:tcPr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Ayudantía</w:t>
            </w:r>
          </w:p>
        </w:tc>
        <w:tc>
          <w:tcPr>
            <w:tcW w:w="613" w:type="dxa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5B6D6E">
        <w:tc>
          <w:tcPr>
            <w:tcW w:w="2499" w:type="dxa"/>
            <w:shd w:val="clear" w:color="auto" w:fill="auto"/>
          </w:tcPr>
          <w:p w:rsidR="005B6D6E" w:rsidRDefault="005024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Horas académicas</w:t>
            </w:r>
          </w:p>
        </w:tc>
        <w:tc>
          <w:tcPr>
            <w:tcW w:w="1437" w:type="dxa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Clases</w:t>
            </w:r>
          </w:p>
        </w:tc>
        <w:tc>
          <w:tcPr>
            <w:tcW w:w="737" w:type="dxa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17</w:t>
            </w:r>
          </w:p>
        </w:tc>
        <w:tc>
          <w:tcPr>
            <w:tcW w:w="2972" w:type="dxa"/>
            <w:gridSpan w:val="3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Ayudantía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</w:t>
            </w:r>
          </w:p>
        </w:tc>
      </w:tr>
      <w:tr w:rsidR="005B6D6E">
        <w:tc>
          <w:tcPr>
            <w:tcW w:w="2499" w:type="dxa"/>
            <w:shd w:val="clear" w:color="auto" w:fill="auto"/>
          </w:tcPr>
          <w:p w:rsidR="005B6D6E" w:rsidRDefault="0050245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Pre-requisito</w:t>
            </w:r>
            <w:proofErr w:type="spellEnd"/>
          </w:p>
        </w:tc>
        <w:tc>
          <w:tcPr>
            <w:tcW w:w="6331" w:type="dxa"/>
            <w:gridSpan w:val="7"/>
            <w:shd w:val="clear" w:color="auto" w:fill="auto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Análisis crítico de medios II</w:t>
            </w:r>
          </w:p>
        </w:tc>
      </w:tr>
    </w:tbl>
    <w:p w:rsidR="005B6D6E" w:rsidRDefault="005B6D6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02457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B. Aporte al Perfil de Egreso</w:t>
      </w:r>
    </w:p>
    <w:p w:rsidR="005B6D6E" w:rsidRDefault="005B6D6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024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 Análisis Crítico de Medios es la capacidad de utilizar habilidades de pensamiento crítico para juzgar la fiabilidad y credibilidad de la información transmitida a través de medios de comunicación y redes sociales. Aplicado a la enseñanza del Periodismo,</w:t>
      </w:r>
      <w:r>
        <w:rPr>
          <w:rFonts w:ascii="Calibri" w:eastAsia="Calibri" w:hAnsi="Calibri" w:cs="Calibri"/>
          <w:sz w:val="22"/>
          <w:szCs w:val="22"/>
        </w:rPr>
        <w:t xml:space="preserve"> entrega herramientas para tener una opinión informada y una visión reflexiva de la realidad, junto con apoyar la comprensión de procesos y fuentes de información, lo que abre al alumno a una nueva forma de comprender la actualidad noticiosa.</w:t>
      </w:r>
    </w:p>
    <w:p w:rsidR="005B6D6E" w:rsidRDefault="005B6D6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024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cursos p</w:t>
      </w:r>
      <w:r>
        <w:rPr>
          <w:rFonts w:ascii="Calibri" w:eastAsia="Calibri" w:hAnsi="Calibri" w:cs="Calibri"/>
          <w:sz w:val="22"/>
          <w:szCs w:val="22"/>
        </w:rPr>
        <w:t xml:space="preserve">revios de Análisis Crítico de Medios I y </w:t>
      </w:r>
      <w:proofErr w:type="gramStart"/>
      <w:r>
        <w:rPr>
          <w:rFonts w:ascii="Calibri" w:eastAsia="Calibri" w:hAnsi="Calibri" w:cs="Calibri"/>
          <w:sz w:val="22"/>
          <w:szCs w:val="22"/>
        </w:rPr>
        <w:t>II  de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la carrera de Periodismo permiten que los estudiantes cuenten con una “alfabetización mediática” desde su formación inicial en el ciclo de Bachillerato. Lo anterior se hace cada vez más relevante frente a la </w:t>
      </w:r>
      <w:r>
        <w:rPr>
          <w:rFonts w:ascii="Calibri" w:eastAsia="Calibri" w:hAnsi="Calibri" w:cs="Calibri"/>
          <w:sz w:val="22"/>
          <w:szCs w:val="22"/>
        </w:rPr>
        <w:t>avalancha de medios e informaciones que vivimos como ciudadanos en un entorno altamente mediatizado y tecnológico.</w:t>
      </w:r>
    </w:p>
    <w:p w:rsidR="005B6D6E" w:rsidRDefault="005B6D6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024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 base de alfabetización mediática se complementa con la asignatura “Taller de Chequeo de Datos”, donde los alumnos trabajarán analizando</w:t>
      </w:r>
      <w:r>
        <w:rPr>
          <w:rFonts w:ascii="Calibri" w:eastAsia="Calibri" w:hAnsi="Calibri" w:cs="Calibri"/>
          <w:sz w:val="22"/>
          <w:szCs w:val="22"/>
        </w:rPr>
        <w:t xml:space="preserve"> informaciones en tiempo real, aplicando técnicas de corroboración de información y fuentes al mismo tiempo que analizan la actualidad noticiosa. </w:t>
      </w:r>
    </w:p>
    <w:p w:rsidR="005B6D6E" w:rsidRDefault="005B6D6E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5B6D6E" w:rsidRDefault="005024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Taller de Chequeo de Datos pretende consolidar en los estudiantes la técnica </w:t>
      </w:r>
      <w:proofErr w:type="gram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b/>
          <w:sz w:val="22"/>
          <w:szCs w:val="22"/>
        </w:rPr>
        <w:t xml:space="preserve">  verificación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de datos y </w:t>
      </w:r>
      <w:r>
        <w:rPr>
          <w:rFonts w:ascii="Calibri" w:eastAsia="Calibri" w:hAnsi="Calibri" w:cs="Calibri"/>
          <w:b/>
          <w:sz w:val="22"/>
          <w:szCs w:val="22"/>
        </w:rPr>
        <w:t>fuentes</w:t>
      </w:r>
      <w:r>
        <w:rPr>
          <w:rFonts w:ascii="Calibri" w:eastAsia="Calibri" w:hAnsi="Calibri" w:cs="Calibri"/>
          <w:sz w:val="22"/>
          <w:szCs w:val="22"/>
        </w:rPr>
        <w:t xml:space="preserve"> como procedimiento básico del Periodismo de calidad. A su vez, pretende </w:t>
      </w:r>
      <w:proofErr w:type="gramStart"/>
      <w:r>
        <w:rPr>
          <w:rFonts w:ascii="Calibri" w:eastAsia="Calibri" w:hAnsi="Calibri" w:cs="Calibri"/>
          <w:sz w:val="22"/>
          <w:szCs w:val="22"/>
        </w:rPr>
        <w:t>que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en su rol de receptores de información, los alumnos permanentemente apliquen el chequeo o cotejo de contenidos frente a lo que leen, escuchan o ven.</w:t>
      </w:r>
    </w:p>
    <w:p w:rsidR="005B6D6E" w:rsidRDefault="005B6D6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02457">
      <w:pPr>
        <w:ind w:right="3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Esta asignatura perten</w:t>
      </w:r>
      <w:r>
        <w:rPr>
          <w:rFonts w:ascii="Calibri" w:eastAsia="Calibri" w:hAnsi="Calibri" w:cs="Calibri"/>
          <w:sz w:val="22"/>
          <w:szCs w:val="22"/>
        </w:rPr>
        <w:t>ece al primer ciclo formativo de Bachillerato y se ubica en la línea de formación general, contribuyendo a la formación de las competencias genéricas de la UDD: Ética, Visión analítica y Visión global, y al desarrollo de la competencia específica de la car</w:t>
      </w:r>
      <w:r>
        <w:rPr>
          <w:rFonts w:ascii="Calibri" w:eastAsia="Calibri" w:hAnsi="Calibri" w:cs="Calibri"/>
          <w:sz w:val="22"/>
          <w:szCs w:val="22"/>
        </w:rPr>
        <w:t>rera de periodismo Búsqueda, selección e integración de la información.</w:t>
      </w:r>
    </w:p>
    <w:p w:rsidR="005B6D6E" w:rsidRDefault="005B6D6E">
      <w:pPr>
        <w:ind w:right="327"/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02457">
      <w:pPr>
        <w:ind w:right="3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 trabajo académico se orienta considerando el nivel formativo inicial de las competencias antes enunciadas, coherentes con el Perfil de Egreso.</w:t>
      </w:r>
    </w:p>
    <w:p w:rsidR="005B6D6E" w:rsidRDefault="005B6D6E">
      <w:pPr>
        <w:ind w:right="327"/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B6D6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02457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C. Objetivos de Aprendizaje general</w:t>
      </w:r>
      <w:r>
        <w:rPr>
          <w:rFonts w:ascii="Calibri" w:eastAsia="Calibri" w:hAnsi="Calibri" w:cs="Calibri"/>
          <w:b/>
          <w:sz w:val="22"/>
          <w:szCs w:val="22"/>
        </w:rPr>
        <w:t>es:</w:t>
      </w:r>
    </w:p>
    <w:p w:rsidR="005B6D6E" w:rsidRDefault="005B6D6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6D6E" w:rsidRDefault="005024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° </w:t>
      </w:r>
      <w:r>
        <w:rPr>
          <w:rFonts w:ascii="Calibri" w:eastAsia="Calibri" w:hAnsi="Calibri" w:cs="Calibri"/>
          <w:sz w:val="22"/>
          <w:szCs w:val="22"/>
        </w:rPr>
        <w:t>Comprender la importancia de la verificación y el chequeo de datos en el periodismo de calidad.</w:t>
      </w:r>
    </w:p>
    <w:p w:rsidR="005B6D6E" w:rsidRDefault="005024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° Aplicar herramientas y métodos básicos de chequeo de datos.</w:t>
      </w:r>
    </w:p>
    <w:p w:rsidR="005B6D6E" w:rsidRDefault="005024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° Distinguir entre fuentes confiables y no confiables, y reconocer la importancia de ello para el ejercicio del Periodismo y también para el rol de lector crítico.</w:t>
      </w:r>
    </w:p>
    <w:p w:rsidR="005B6D6E" w:rsidRDefault="005024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° Comprender el “desorden informativo” y sus efectos en la sociedad </w:t>
      </w:r>
      <w:proofErr w:type="gramStart"/>
      <w:r>
        <w:rPr>
          <w:rFonts w:ascii="Calibri" w:eastAsia="Calibri" w:hAnsi="Calibri" w:cs="Calibri"/>
          <w:sz w:val="22"/>
          <w:szCs w:val="22"/>
        </w:rPr>
        <w:t>moderna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así como las con</w:t>
      </w:r>
      <w:r>
        <w:rPr>
          <w:rFonts w:ascii="Calibri" w:eastAsia="Calibri" w:hAnsi="Calibri" w:cs="Calibri"/>
          <w:sz w:val="22"/>
          <w:szCs w:val="22"/>
        </w:rPr>
        <w:t>secuencias que trae la polarización que producen los contenidos en redes sociales.</w:t>
      </w:r>
    </w:p>
    <w:p w:rsidR="005B6D6E" w:rsidRDefault="005024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° Desarrollar hábitos de lectura de la </w:t>
      </w:r>
      <w:proofErr w:type="gramStart"/>
      <w:r>
        <w:rPr>
          <w:rFonts w:ascii="Calibri" w:eastAsia="Calibri" w:hAnsi="Calibri" w:cs="Calibri"/>
          <w:sz w:val="22"/>
          <w:szCs w:val="22"/>
        </w:rPr>
        <w:t>actualidad  (</w:t>
      </w:r>
      <w:proofErr w:type="gramEnd"/>
      <w:r>
        <w:rPr>
          <w:rFonts w:ascii="Calibri" w:eastAsia="Calibri" w:hAnsi="Calibri" w:cs="Calibri"/>
          <w:sz w:val="22"/>
          <w:szCs w:val="22"/>
        </w:rPr>
        <w:t>medios de comunicación y otros portales) y su análisis bajo una mirada crítica de la información.</w:t>
      </w:r>
    </w:p>
    <w:p w:rsidR="005B6D6E" w:rsidRDefault="005B6D6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B6D6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6D6E" w:rsidRDefault="00502457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D.  Unidades de Conte</w:t>
      </w:r>
      <w:r>
        <w:rPr>
          <w:rFonts w:ascii="Calibri" w:eastAsia="Calibri" w:hAnsi="Calibri" w:cs="Calibri"/>
          <w:b/>
          <w:sz w:val="22"/>
          <w:szCs w:val="22"/>
        </w:rPr>
        <w:t>nidos y Resultados de Aprendizaje</w:t>
      </w:r>
    </w:p>
    <w:p w:rsidR="005B6D6E" w:rsidRDefault="005B6D6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878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1"/>
        <w:gridCol w:w="4394"/>
      </w:tblGrid>
      <w:tr w:rsidR="005B6D6E">
        <w:tc>
          <w:tcPr>
            <w:tcW w:w="4391" w:type="dxa"/>
            <w:shd w:val="clear" w:color="auto" w:fill="D9D9D9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Unidades de Contenidos</w:t>
            </w:r>
          </w:p>
        </w:tc>
        <w:tc>
          <w:tcPr>
            <w:tcW w:w="4394" w:type="dxa"/>
            <w:shd w:val="clear" w:color="auto" w:fill="D9D9D9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Objetivos de Aprendizaje</w:t>
            </w:r>
          </w:p>
        </w:tc>
      </w:tr>
      <w:tr w:rsidR="005B6D6E">
        <w:trPr>
          <w:trHeight w:val="2572"/>
        </w:trPr>
        <w:tc>
          <w:tcPr>
            <w:tcW w:w="4391" w:type="dxa"/>
          </w:tcPr>
          <w:p w:rsidR="005B6D6E" w:rsidRDefault="0050245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Unidad I: Chequeo de la credibilidad de las Fuentes </w:t>
            </w:r>
          </w:p>
          <w:p w:rsidR="005B6D6E" w:rsidRDefault="005B6D6E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6D6E" w:rsidRDefault="005024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Conceptos de fuente experta y fuente autorizada</w:t>
            </w:r>
          </w:p>
          <w:p w:rsidR="005B6D6E" w:rsidRDefault="005024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 valor y la responsabilidad del testigo presencial de los hechos</w:t>
            </w:r>
          </w:p>
          <w:p w:rsidR="005B6D6E" w:rsidRDefault="005024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Fuentes anónimas y su tratamiento</w:t>
            </w:r>
          </w:p>
          <w:p w:rsidR="005B6D6E" w:rsidRDefault="005024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Fuentes independientes y fuentes interesadas</w:t>
            </w:r>
          </w:p>
          <w:p w:rsidR="005B6D6E" w:rsidRDefault="005024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Concepto de “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accountability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”: hacerse cargo, ser responsable, rendir cuentas de algo</w:t>
            </w:r>
          </w:p>
          <w:p w:rsidR="005B6D6E" w:rsidRDefault="0050245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Diferencias entre información verificable versus opiniones. </w:t>
            </w:r>
          </w:p>
          <w:p w:rsidR="005B6D6E" w:rsidRDefault="005B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0245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Unidad II: Chequeo de contenidos digitales, discurso público e información viral. </w:t>
            </w:r>
          </w:p>
          <w:p w:rsidR="005B6D6E" w:rsidRDefault="005B6D6E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6D6E" w:rsidRDefault="0050245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Consulta de la fuente primaria de los datos en cuestión (estudio, encuesta, información oficial de algún organismo público o institución, persona natural si es posible).</w:t>
            </w:r>
          </w:p>
          <w:p w:rsidR="005B6D6E" w:rsidRDefault="0050245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equeo de la credibilidad del medio o plataforma que publica la información bajo escrutinio.</w:t>
            </w:r>
          </w:p>
          <w:p w:rsidR="005B6D6E" w:rsidRDefault="0050245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Plataformas u organismos que se dedican al chequeo de datos publicados</w:t>
            </w: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02457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Unidad III: Desorden Informativo y Polarización</w:t>
            </w:r>
          </w:p>
          <w:p w:rsidR="005B6D6E" w:rsidRDefault="005B6D6E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5B6D6E" w:rsidRDefault="005024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Origen y tipos de desinformación.</w:t>
            </w:r>
          </w:p>
          <w:p w:rsidR="005B6D6E" w:rsidRDefault="005B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024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Naturaleza y características de la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desinformación como fenómeno.</w:t>
            </w:r>
          </w:p>
          <w:p w:rsidR="005B6D6E" w:rsidRDefault="005B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0245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Teorías conspirativas y polarización.</w:t>
            </w:r>
          </w:p>
          <w:p w:rsidR="005B6D6E" w:rsidRDefault="005B6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Distinguir entre fuentes confiables y no confiables de acuerdo a distintos criterios (independencia, conocimiento del tema en cuestión y capacidad de hacerse cargo de lo afirmado).</w:t>
            </w:r>
          </w:p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-Analizar fuentes de productos informativos, emitiendo juicios críticos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informados.</w:t>
            </w:r>
          </w:p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-Distinguir entre medios o plataformas serias y creíbles de otras que están inspiradas en intereses particulares.</w:t>
            </w:r>
          </w:p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Identificar y diferenciar hechos objetivos y verificables de opiniones y afirmaciones gratuitas.</w:t>
            </w: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Identificar conten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ido digital de calidad y confiable.</w:t>
            </w: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-Utilizar con familiaridad técnicas de chequeo de información.</w:t>
            </w: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Conocer técnicas y herramientas utilizadas por organizaciones de verificación de información.</w:t>
            </w: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B6D6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Conocer y entender el fenómeno de la desinformación actual y sus efectos.</w:t>
            </w:r>
          </w:p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Identificar diferentes tipos de desinformación comunes en internet. </w:t>
            </w:r>
          </w:p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Conocer y analizar el pensamiento conspirativo actual y sus efectos, entre ellos, la polarización. </w:t>
            </w:r>
          </w:p>
          <w:p w:rsidR="005B6D6E" w:rsidRDefault="0050245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Aplic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herramientas de chequeo de datos para el análisis crítico de la información de actualidad.</w:t>
            </w:r>
          </w:p>
        </w:tc>
      </w:tr>
    </w:tbl>
    <w:p w:rsidR="005B6D6E" w:rsidRDefault="005B6D6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6D6E" w:rsidRDefault="005B6D6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6D6E" w:rsidRDefault="00502457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E. Estrategias de Enseñanza</w:t>
      </w:r>
    </w:p>
    <w:p w:rsidR="005B6D6E" w:rsidRDefault="005B6D6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6D6E" w:rsidRDefault="0050245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Esta asignatura teórico-práctica se desarrollará a través de la participación del estudiante, discusión y ejercicios sobre casos, lecturas de textos como complemento al contenido revisado en clases y trabajos de aplicación en el aula.</w:t>
      </w:r>
    </w:p>
    <w:p w:rsidR="005B6D6E" w:rsidRDefault="00502457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 curso se estructur</w:t>
      </w:r>
      <w:r>
        <w:rPr>
          <w:rFonts w:ascii="Calibri" w:eastAsia="Calibri" w:hAnsi="Calibri" w:cs="Calibri"/>
          <w:sz w:val="22"/>
          <w:szCs w:val="22"/>
        </w:rPr>
        <w:t>a en base a diversas metodologías, que incluyen: trabajos de grupo y debates entre los mismos alumnos sobre la actualidad noticiosa nacional e internacional.</w:t>
      </w:r>
    </w:p>
    <w:p w:rsidR="005B6D6E" w:rsidRDefault="00502457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Actividades de análisis y discusión de casos en la prensa durante la mayor parte de las clases.</w:t>
      </w:r>
    </w:p>
    <w:p w:rsidR="005B6D6E" w:rsidRDefault="00502457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álisis de documentos, videos y lecturas para la elaboración de ensayos por parte de los alumnos.</w:t>
      </w:r>
    </w:p>
    <w:p w:rsidR="005B6D6E" w:rsidRDefault="00502457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Durante el semestre, el alumno desarrollará el chequeo de datos a través del trabajo práctico </w:t>
      </w:r>
      <w:proofErr w:type="gramStart"/>
      <w:r>
        <w:rPr>
          <w:rFonts w:ascii="Calibri" w:eastAsia="Calibri" w:hAnsi="Calibri" w:cs="Calibri"/>
          <w:sz w:val="22"/>
          <w:szCs w:val="22"/>
        </w:rPr>
        <w:t>en  talleres</w:t>
      </w:r>
      <w:proofErr w:type="gramEnd"/>
      <w:r>
        <w:rPr>
          <w:rFonts w:ascii="Calibri" w:eastAsia="Calibri" w:hAnsi="Calibri" w:cs="Calibri"/>
          <w:sz w:val="22"/>
          <w:szCs w:val="22"/>
        </w:rPr>
        <w:t>.</w:t>
      </w:r>
    </w:p>
    <w:p w:rsidR="005B6D6E" w:rsidRDefault="00502457">
      <w:pPr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Presentaciones semanales de actualidad. </w:t>
      </w:r>
    </w:p>
    <w:p w:rsidR="005B6D6E" w:rsidRDefault="005B6D6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B6D6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6D6E" w:rsidRDefault="005B6D6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6D6E" w:rsidRDefault="00502457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F. Estr</w:t>
      </w:r>
      <w:r>
        <w:rPr>
          <w:rFonts w:ascii="Calibri" w:eastAsia="Calibri" w:hAnsi="Calibri" w:cs="Calibri"/>
          <w:b/>
          <w:sz w:val="22"/>
          <w:szCs w:val="22"/>
        </w:rPr>
        <w:t>ategias de Evaluación</w:t>
      </w:r>
    </w:p>
    <w:p w:rsidR="005B6D6E" w:rsidRDefault="005B6D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6D6E" w:rsidRDefault="005024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Exposiciones orales de los alumnos</w:t>
      </w:r>
    </w:p>
    <w:p w:rsidR="005B6D6E" w:rsidRDefault="005024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Trabajos prácticos en el aula</w:t>
      </w:r>
    </w:p>
    <w:p w:rsidR="005B6D6E" w:rsidRDefault="005024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Ensayos sobre lecturas asignadas</w:t>
      </w:r>
    </w:p>
    <w:p w:rsidR="005B6D6E" w:rsidRDefault="005024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Controles de actualidad para medir análisis crítico de las noticias más que la memorización de los hechos.</w:t>
      </w:r>
    </w:p>
    <w:p w:rsidR="005B6D6E" w:rsidRDefault="005B6D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5B6D6E" w:rsidRDefault="005B6D6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02457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G. Recursos de Aprendizaje</w:t>
      </w:r>
    </w:p>
    <w:p w:rsidR="005B6D6E" w:rsidRDefault="005B6D6E">
      <w:pPr>
        <w:ind w:right="-4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6D6E" w:rsidRDefault="00502457">
      <w:pPr>
        <w:ind w:right="-40"/>
        <w:jc w:val="both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BIBLIOGRAFÍA OBLIGATORIA</w:t>
      </w:r>
      <w:r>
        <w:rPr>
          <w:rFonts w:ascii="Calibri" w:eastAsia="Calibri" w:hAnsi="Calibri" w:cs="Calibri"/>
          <w:b/>
          <w:smallCaps/>
          <w:sz w:val="22"/>
          <w:szCs w:val="22"/>
        </w:rPr>
        <w:t>:</w:t>
      </w:r>
    </w:p>
    <w:p w:rsidR="005B6D6E" w:rsidRDefault="005B6D6E">
      <w:pPr>
        <w:ind w:right="-40"/>
        <w:jc w:val="both"/>
        <w:rPr>
          <w:rFonts w:ascii="Calibri" w:eastAsia="Calibri" w:hAnsi="Calibri" w:cs="Calibri"/>
          <w:b/>
          <w:smallCaps/>
          <w:sz w:val="22"/>
          <w:szCs w:val="22"/>
        </w:rPr>
      </w:pPr>
    </w:p>
    <w:p w:rsidR="005B6D6E" w:rsidRDefault="0050245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Julie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Posetti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y Alice Matthews</w:t>
      </w:r>
      <w:r>
        <w:rPr>
          <w:rFonts w:ascii="Calibri" w:eastAsia="Calibri" w:hAnsi="Calibri" w:cs="Calibri"/>
          <w:sz w:val="22"/>
          <w:szCs w:val="22"/>
        </w:rPr>
        <w:t xml:space="preserve"> “Una breve guía de la historia de las noticias falsas y la desinformación: Un módulo de aprendizaje para periodistas y educadores de Periodismo”, ICFJ, 2018. Descargable en : </w:t>
      </w:r>
      <w:hyperlink r:id="rId9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https://www.icfj.org/sites/default/files/2019-06/HistoryPropaganda_Espanol2_final_5.pdf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5B6D6E" w:rsidRDefault="005B6D6E">
      <w:pPr>
        <w:rPr>
          <w:rFonts w:ascii="Calibri" w:eastAsia="Calibri" w:hAnsi="Calibri" w:cs="Calibri"/>
          <w:sz w:val="22"/>
          <w:szCs w:val="22"/>
        </w:rPr>
      </w:pPr>
    </w:p>
    <w:p w:rsidR="005B6D6E" w:rsidRDefault="00502457">
      <w:pPr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Cherilyn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Iretony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Julie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Posetti</w:t>
      </w:r>
      <w:proofErr w:type="spellEnd"/>
      <w:r>
        <w:rPr>
          <w:rFonts w:ascii="Calibri" w:eastAsia="Calibri" w:hAnsi="Calibri" w:cs="Calibri"/>
          <w:sz w:val="22"/>
          <w:szCs w:val="22"/>
        </w:rPr>
        <w:t>, “Periodismo, “noticias falsas</w:t>
      </w:r>
      <w:r>
        <w:rPr>
          <w:rFonts w:ascii="Calibri" w:eastAsia="Calibri" w:hAnsi="Calibri" w:cs="Calibri"/>
          <w:sz w:val="22"/>
          <w:szCs w:val="22"/>
        </w:rPr>
        <w:t>” y desinformación: manual de educación y capacitación en periodismo</w:t>
      </w:r>
      <w:proofErr w:type="gramStart"/>
      <w:r>
        <w:rPr>
          <w:rFonts w:ascii="Calibri" w:eastAsia="Calibri" w:hAnsi="Calibri" w:cs="Calibri"/>
          <w:sz w:val="22"/>
          <w:szCs w:val="22"/>
        </w:rPr>
        <w:t>” 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Colección de la UNESCO sobre los estudios de Periodismo, 2020. </w:t>
      </w:r>
      <w:r>
        <w:rPr>
          <w:rFonts w:ascii="Calibri" w:eastAsia="Calibri" w:hAnsi="Calibri" w:cs="Calibri"/>
          <w:sz w:val="22"/>
          <w:szCs w:val="22"/>
        </w:rPr>
        <w:t xml:space="preserve">Descargable en: </w:t>
      </w:r>
      <w:hyperlink r:id="rId10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https://en.unesco.org/fightfakenews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5B6D6E" w:rsidRDefault="005B6D6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0245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Claire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Wardl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“Guía básica de </w:t>
      </w:r>
      <w:proofErr w:type="spellStart"/>
      <w:r>
        <w:rPr>
          <w:rFonts w:ascii="Calibri" w:eastAsia="Calibri" w:hAnsi="Calibri" w:cs="Calibri"/>
          <w:sz w:val="22"/>
          <w:szCs w:val="22"/>
        </w:rPr>
        <w:t>First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Draft para comprender el desorden informativo”. </w:t>
      </w:r>
      <w:proofErr w:type="spellStart"/>
      <w:r>
        <w:rPr>
          <w:rFonts w:ascii="Calibri" w:eastAsia="Calibri" w:hAnsi="Calibri" w:cs="Calibri"/>
          <w:sz w:val="22"/>
          <w:szCs w:val="22"/>
        </w:rPr>
        <w:t>First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Draft 2020. Descargable en:  </w:t>
      </w:r>
      <w:hyperlink r:id="rId11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https://firstdraftnews.org/wp</w:t>
        </w:r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-content/uploads/2020/07/Information_Disorder_Digital_AW_ES.pdf?x76851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5B6D6E" w:rsidRDefault="005B6D6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0245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Fundación Gabo</w:t>
      </w:r>
      <w:r>
        <w:rPr>
          <w:rFonts w:ascii="Calibri" w:eastAsia="Calibri" w:hAnsi="Calibri" w:cs="Calibri"/>
          <w:sz w:val="22"/>
          <w:szCs w:val="22"/>
        </w:rPr>
        <w:t xml:space="preserve">, “El Periodismo ante la Desinformación, Fundación Gabo Publicaciones 2021. Descargable en: </w:t>
      </w:r>
      <w:hyperlink r:id="rId12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https://drive.google.com/file/d/1enemzK3uHptSrdr_Tb9i9eCz0BCq2_1p/view?utm_source=Sitio+web&amp;utm_medium=CPD+PDF&amp;utm_campaign=Descarga+ebook+desinformacion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5B6D6E" w:rsidRDefault="005B6D6E">
      <w:pPr>
        <w:pBdr>
          <w:top w:val="nil"/>
          <w:left w:val="nil"/>
          <w:bottom w:val="nil"/>
          <w:right w:val="nil"/>
          <w:between w:val="nil"/>
        </w:pBdr>
        <w:ind w:right="-40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5B6D6E" w:rsidRDefault="00502457">
      <w:pPr>
        <w:pBdr>
          <w:top w:val="nil"/>
          <w:left w:val="nil"/>
          <w:bottom w:val="nil"/>
          <w:right w:val="nil"/>
          <w:between w:val="nil"/>
        </w:pBdr>
        <w:ind w:right="-40"/>
        <w:jc w:val="both"/>
        <w:rPr>
          <w:rFonts w:ascii="Calibri" w:eastAsia="Calibri" w:hAnsi="Calibri" w:cs="Calibri"/>
          <w:smallCap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RECU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RSOS OBLIGATORIOS </w:t>
      </w:r>
    </w:p>
    <w:p w:rsidR="005B6D6E" w:rsidRDefault="00502457">
      <w:pPr>
        <w:jc w:val="both"/>
        <w:rPr>
          <w:rFonts w:ascii="Calibri" w:eastAsia="Calibri" w:hAnsi="Calibri" w:cs="Calibri"/>
          <w:smallCaps/>
          <w:color w:val="0000FF"/>
          <w:sz w:val="22"/>
          <w:szCs w:val="22"/>
          <w:u w:val="single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The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News </w:t>
      </w:r>
      <w:proofErr w:type="spellStart"/>
      <w:r>
        <w:rPr>
          <w:rFonts w:ascii="Calibri" w:eastAsia="Calibri" w:hAnsi="Calibri" w:cs="Calibri"/>
          <w:sz w:val="22"/>
          <w:szCs w:val="22"/>
        </w:rPr>
        <w:t>Literacy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Project </w:t>
      </w:r>
      <w:hyperlink r:id="rId13">
        <w:r>
          <w:rPr>
            <w:rFonts w:ascii="Calibri" w:eastAsia="Calibri" w:hAnsi="Calibri" w:cs="Calibri"/>
            <w:smallCaps/>
            <w:color w:val="0000FF"/>
            <w:sz w:val="22"/>
            <w:szCs w:val="22"/>
            <w:u w:val="single"/>
          </w:rPr>
          <w:t>http://www.thenewsliteracyproject.org/</w:t>
        </w:r>
      </w:hyperlink>
    </w:p>
    <w:p w:rsidR="005B6D6E" w:rsidRDefault="005024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Center </w:t>
      </w:r>
      <w:proofErr w:type="spellStart"/>
      <w:r>
        <w:rPr>
          <w:rFonts w:ascii="Calibri" w:eastAsia="Calibri" w:hAnsi="Calibri" w:cs="Calibri"/>
          <w:sz w:val="22"/>
          <w:szCs w:val="22"/>
        </w:rPr>
        <w:t>for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News </w:t>
      </w:r>
      <w:proofErr w:type="spellStart"/>
      <w:r>
        <w:rPr>
          <w:rFonts w:ascii="Calibri" w:eastAsia="Calibri" w:hAnsi="Calibri" w:cs="Calibri"/>
          <w:sz w:val="22"/>
          <w:szCs w:val="22"/>
        </w:rPr>
        <w:t>Literacy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14">
        <w:r>
          <w:rPr>
            <w:rFonts w:ascii="Calibri" w:eastAsia="Calibri" w:hAnsi="Calibri" w:cs="Calibri"/>
            <w:smallCaps/>
            <w:color w:val="0000FF"/>
            <w:sz w:val="22"/>
            <w:szCs w:val="22"/>
            <w:u w:val="single"/>
          </w:rPr>
          <w:t>http://digitalresource.center/search/site/spanish?op=full_site</w:t>
        </w:r>
      </w:hyperlink>
    </w:p>
    <w:p w:rsidR="005B6D6E" w:rsidRDefault="005024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Proyecto El Polígrafo El Mercurio </w:t>
      </w:r>
    </w:p>
    <w:p w:rsidR="005B6D6E" w:rsidRDefault="0050245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Medios de prensa nacional e internacional</w:t>
      </w:r>
    </w:p>
    <w:p w:rsidR="005B6D6E" w:rsidRDefault="005B6D6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B6D6E" w:rsidRDefault="005B6D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/>
        <w:jc w:val="both"/>
        <w:rPr>
          <w:rFonts w:ascii="Calibri" w:eastAsia="Calibri" w:hAnsi="Calibri" w:cs="Calibri"/>
          <w:smallCaps/>
          <w:color w:val="000000"/>
          <w:sz w:val="22"/>
          <w:szCs w:val="22"/>
        </w:rPr>
      </w:pPr>
    </w:p>
    <w:p w:rsidR="005B6D6E" w:rsidRDefault="005B6D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/>
        <w:jc w:val="both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</w:p>
    <w:p w:rsidR="005B6D6E" w:rsidRDefault="005B6D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/>
        <w:jc w:val="both"/>
        <w:rPr>
          <w:rFonts w:ascii="Calibri" w:eastAsia="Calibri" w:hAnsi="Calibri" w:cs="Calibri"/>
          <w:b/>
          <w:smallCaps/>
          <w:color w:val="000000"/>
          <w:sz w:val="22"/>
          <w:szCs w:val="22"/>
        </w:rPr>
      </w:pPr>
    </w:p>
    <w:p w:rsidR="005B6D6E" w:rsidRDefault="005B6D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sectPr w:rsidR="005B6D6E">
      <w:footerReference w:type="even" r:id="rId15"/>
      <w:footerReference w:type="default" r:id="rId16"/>
      <w:pgSz w:w="12242" w:h="15842"/>
      <w:pgMar w:top="1560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457" w:rsidRDefault="00502457">
      <w:r>
        <w:separator/>
      </w:r>
    </w:p>
  </w:endnote>
  <w:endnote w:type="continuationSeparator" w:id="0">
    <w:p w:rsidR="00502457" w:rsidRDefault="0050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6E" w:rsidRDefault="005024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ahoma" w:cs="Tahoma"/>
        <w:color w:val="000000"/>
      </w:rPr>
    </w:pPr>
    <w:r>
      <w:rPr>
        <w:rFonts w:eastAsia="Tahoma" w:cs="Tahoma"/>
        <w:color w:val="000000"/>
      </w:rPr>
      <w:fldChar w:fldCharType="begin"/>
    </w:r>
    <w:r>
      <w:rPr>
        <w:rFonts w:eastAsia="Tahoma" w:cs="Tahoma"/>
        <w:color w:val="000000"/>
      </w:rPr>
      <w:instrText>PAGE</w:instrText>
    </w:r>
    <w:r>
      <w:rPr>
        <w:rFonts w:eastAsia="Tahoma" w:cs="Tahoma"/>
        <w:color w:val="000000"/>
      </w:rPr>
      <w:fldChar w:fldCharType="end"/>
    </w:r>
  </w:p>
  <w:p w:rsidR="005B6D6E" w:rsidRDefault="005B6D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Tahoma" w:cs="Tahom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D6E" w:rsidRDefault="005024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Tahoma" w:cs="Tahoma"/>
        <w:color w:val="000000"/>
      </w:rPr>
    </w:pPr>
    <w:r>
      <w:rPr>
        <w:rFonts w:eastAsia="Tahoma" w:cs="Tahoma"/>
        <w:color w:val="000000"/>
      </w:rPr>
      <w:fldChar w:fldCharType="begin"/>
    </w:r>
    <w:r>
      <w:rPr>
        <w:rFonts w:eastAsia="Tahoma" w:cs="Tahoma"/>
        <w:color w:val="000000"/>
      </w:rPr>
      <w:instrText>PAGE</w:instrText>
    </w:r>
    <w:r w:rsidR="0057773A">
      <w:rPr>
        <w:rFonts w:eastAsia="Tahoma" w:cs="Tahoma"/>
        <w:color w:val="000000"/>
      </w:rPr>
      <w:fldChar w:fldCharType="separate"/>
    </w:r>
    <w:r w:rsidR="0057773A">
      <w:rPr>
        <w:rFonts w:eastAsia="Tahoma" w:cs="Tahoma"/>
        <w:noProof/>
        <w:color w:val="000000"/>
      </w:rPr>
      <w:t>1</w:t>
    </w:r>
    <w:r>
      <w:rPr>
        <w:rFonts w:eastAsia="Tahoma" w:cs="Tahoma"/>
        <w:color w:val="000000"/>
      </w:rPr>
      <w:fldChar w:fldCharType="end"/>
    </w:r>
  </w:p>
  <w:p w:rsidR="005B6D6E" w:rsidRDefault="005B6D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Tahoma" w:cs="Tahom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457" w:rsidRDefault="00502457">
      <w:r>
        <w:separator/>
      </w:r>
    </w:p>
  </w:footnote>
  <w:footnote w:type="continuationSeparator" w:id="0">
    <w:p w:rsidR="00502457" w:rsidRDefault="0050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7E2D"/>
    <w:multiLevelType w:val="multilevel"/>
    <w:tmpl w:val="9CF02CA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2853004"/>
    <w:multiLevelType w:val="multilevel"/>
    <w:tmpl w:val="A50C26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43E8"/>
    <w:multiLevelType w:val="multilevel"/>
    <w:tmpl w:val="B55E72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83CD7"/>
    <w:multiLevelType w:val="multilevel"/>
    <w:tmpl w:val="ACA48C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470805"/>
    <w:multiLevelType w:val="multilevel"/>
    <w:tmpl w:val="BD422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6E"/>
    <w:rsid w:val="00502457"/>
    <w:rsid w:val="0057773A"/>
    <w:rsid w:val="005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1A3C4-5513-409D-826E-F6CDA4E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lang w:val="es-ES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B4"/>
    <w:rPr>
      <w:rFonts w:eastAsia="Times New Roman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1FB4"/>
    <w:pPr>
      <w:keepNext/>
      <w:widowControl w:val="0"/>
      <w:jc w:val="center"/>
      <w:outlineLvl w:val="2"/>
    </w:pPr>
    <w:rPr>
      <w:rFonts w:ascii="Garamond" w:hAnsi="Garamond"/>
      <w:b/>
      <w:sz w:val="24"/>
      <w:lang w:val="es-ES_tradnl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basedOn w:val="Fuentedeprrafopredeter"/>
    <w:link w:val="Ttulo3"/>
    <w:rsid w:val="00D51FB4"/>
    <w:rPr>
      <w:rFonts w:ascii="Garamond" w:eastAsia="Times New Roman" w:hAnsi="Garamond" w:cs="Times New Roman"/>
      <w:b/>
      <w:szCs w:val="20"/>
    </w:rPr>
  </w:style>
  <w:style w:type="paragraph" w:customStyle="1" w:styleId="Textodecuerpo21">
    <w:name w:val="Texto de cuerpo 21"/>
    <w:basedOn w:val="Normal"/>
    <w:rsid w:val="00D51FB4"/>
    <w:pPr>
      <w:overflowPunct w:val="0"/>
      <w:autoSpaceDE w:val="0"/>
      <w:autoSpaceDN w:val="0"/>
      <w:adjustRightInd w:val="0"/>
      <w:ind w:left="360"/>
      <w:textAlignment w:val="baseline"/>
    </w:pPr>
    <w:rPr>
      <w:rFonts w:ascii="Arial" w:hAnsi="Arial"/>
      <w:lang w:val="es-ES_tradnl"/>
    </w:rPr>
  </w:style>
  <w:style w:type="paragraph" w:styleId="Textosinformato">
    <w:name w:val="Plain Text"/>
    <w:basedOn w:val="Normal"/>
    <w:link w:val="TextosinformatoCar"/>
    <w:rsid w:val="00D51FB4"/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D51FB4"/>
    <w:rPr>
      <w:rFonts w:ascii="Courier New" w:eastAsia="Times New Roman" w:hAnsi="Courier New" w:cs="Courier New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rsid w:val="00D51FB4"/>
    <w:pPr>
      <w:spacing w:line="360" w:lineRule="auto"/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D51FB4"/>
    <w:rPr>
      <w:rFonts w:ascii="Arial" w:eastAsia="Times New Roman" w:hAnsi="Arial" w:cs="Arial"/>
      <w:sz w:val="20"/>
      <w:lang w:val="es-ES"/>
    </w:rPr>
  </w:style>
  <w:style w:type="paragraph" w:styleId="Piedepgina">
    <w:name w:val="footer"/>
    <w:basedOn w:val="Normal"/>
    <w:link w:val="PiedepginaCar"/>
    <w:rsid w:val="00D51F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1FB4"/>
    <w:rPr>
      <w:rFonts w:ascii="Tahoma" w:eastAsia="Times New Roman" w:hAnsi="Tahoma" w:cs="Times New Roman"/>
      <w:sz w:val="20"/>
      <w:lang w:val="es-ES"/>
    </w:rPr>
  </w:style>
  <w:style w:type="character" w:styleId="Nmerodepgina">
    <w:name w:val="page number"/>
    <w:basedOn w:val="Fuentedeprrafopredeter"/>
    <w:rsid w:val="00D51FB4"/>
  </w:style>
  <w:style w:type="character" w:styleId="Hipervnculo">
    <w:name w:val="Hyperlink"/>
    <w:unhideWhenUsed/>
    <w:rsid w:val="00D51FB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51F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93C1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93C1F"/>
    <w:rPr>
      <w:rFonts w:ascii="Tahoma" w:eastAsia="Times New Roman" w:hAnsi="Tahoma" w:cs="Times New Roman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3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3BC"/>
    <w:rPr>
      <w:rFonts w:ascii="Segoe UI" w:eastAsia="Times New Roman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1D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1D3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1D34"/>
    <w:rPr>
      <w:rFonts w:ascii="Tahoma" w:eastAsia="Times New Roman" w:hAnsi="Tahoma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1D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1D34"/>
    <w:rPr>
      <w:rFonts w:ascii="Tahoma" w:eastAsia="Times New Roman" w:hAnsi="Tahoma" w:cs="Times New Roman"/>
      <w:b/>
      <w:bCs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thenewsliteracyproject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enemzK3uHptSrdr_Tb9i9eCz0BCq2_1p/view?utm_source=Sitio+web&amp;utm_medium=CPD+PDF&amp;utm_campaign=Descarga+ebook+desinformac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rstdraftnews.org/wp-content/uploads/2020/07/Information_Disorder_Digital_AW_ES.pdf?x768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n.unesco.org/fightfake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fj.org/sites/default/files/2019-06/HistoryPropaganda_Espanol2_final_5.pdf" TargetMode="External"/><Relationship Id="rId14" Type="http://schemas.openxmlformats.org/officeDocument/2006/relationships/hyperlink" Target="http://digitalresource.center/search/site/spanish?op=full_sit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h0kN+lOEoRY+n2lqQfqLR6WJig==">AMUW2mVlSDz66N5Xcj3N6yWFVBxTYcchl/i+qqFx8B65fC6gBZn30yfdChrYkk7Cdtcwmk0bwqUaqEsWDSTzgkCUNtiexNUBHmbeI8x7tuNY2tkR0xB+LVxX9a/6bW48eTEzC1aAmV8M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Isidora Baeza Sprovera</dc:creator>
  <cp:lastModifiedBy>Nairbis Sibrian</cp:lastModifiedBy>
  <cp:revision>2</cp:revision>
  <dcterms:created xsi:type="dcterms:W3CDTF">2022-12-05T12:57:00Z</dcterms:created>
  <dcterms:modified xsi:type="dcterms:W3CDTF">2022-12-05T12:57:00Z</dcterms:modified>
</cp:coreProperties>
</file>